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A1" w:rsidRDefault="00812CA1" w:rsidP="00812CA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3777" w:type="dxa"/>
        <w:tblInd w:w="1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7"/>
      </w:tblGrid>
      <w:tr w:rsidR="00812CA1" w:rsidTr="00B03957">
        <w:trPr>
          <w:trHeight w:val="527"/>
        </w:trPr>
        <w:tc>
          <w:tcPr>
            <w:tcW w:w="13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pStyle w:val="H4"/>
            </w:pPr>
            <w:r>
              <w:t>Уважаемые САДОВОДЫ!</w:t>
            </w:r>
          </w:p>
        </w:tc>
      </w:tr>
      <w:tr w:rsidR="00812CA1" w:rsidTr="00B03957">
        <w:trPr>
          <w:trHeight w:val="675"/>
        </w:trPr>
        <w:tc>
          <w:tcPr>
            <w:tcW w:w="13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1466850" y="2276475"/>
                  <wp:positionH relativeFrom="margin">
                    <wp:posOffset>1704975</wp:posOffset>
                  </wp:positionH>
                  <wp:positionV relativeFrom="margin">
                    <wp:posOffset>514350</wp:posOffset>
                  </wp:positionV>
                  <wp:extent cx="4876800" cy="4381500"/>
                  <wp:effectExtent l="19050" t="0" r="0" b="0"/>
                  <wp:wrapSquare wrapText="bothSides"/>
                  <wp:docPr id="8" name="Рисунок 5" descr="C:\Users\User\AppData\Local\Microsoft\Windows\Temporary Internet Files\Content.IE5\TH8OZVI9\mailservic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TH8OZVI9\mailservic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438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Теперь оформить в собственность садовые и жилые дома в упрощенном порядке можно до 1 марта 2021 года. В России продлили «дачную амнистию».</w:t>
            </w:r>
          </w:p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</w:p>
        </w:tc>
      </w:tr>
    </w:tbl>
    <w:p w:rsidR="00812CA1" w:rsidRDefault="00812CA1" w:rsidP="00812CA1">
      <w:pPr>
        <w:spacing w:after="0"/>
      </w:pPr>
    </w:p>
    <w:tbl>
      <w:tblPr>
        <w:tblW w:w="152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0"/>
        <w:gridCol w:w="3248"/>
      </w:tblGrid>
      <w:tr w:rsidR="00812CA1" w:rsidTr="00B03957">
        <w:trPr>
          <w:gridAfter w:val="1"/>
          <w:wAfter w:w="3248" w:type="dxa"/>
          <w:trHeight w:val="80"/>
          <w:jc w:val="center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  <w:jc w:val="center"/>
            </w:pPr>
            <w:r>
              <w:fldChar w:fldCharType="begin"/>
            </w:r>
            <w:r>
              <w:instrText>PRIVATE "TYPE=PICT;ALT=alt"</w:instrText>
            </w:r>
            <w:r>
              <w:fldChar w:fldCharType="end"/>
            </w:r>
          </w:p>
        </w:tc>
      </w:tr>
      <w:tr w:rsidR="00812CA1" w:rsidTr="00B03957">
        <w:trPr>
          <w:trHeight w:val="1304"/>
          <w:jc w:val="center"/>
        </w:trPr>
        <w:tc>
          <w:tcPr>
            <w:tcW w:w="15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</w:pPr>
            <w:r>
              <w:t>Для регистрации домов в СНТ достаточно документа на землю и технического плана. А для регистрации домов на землях ИЖС и ЛПХ нужно получить в муниципальном образовании уведомления о начале строительства и его завершении.</w:t>
            </w:r>
          </w:p>
        </w:tc>
      </w:tr>
    </w:tbl>
    <w:tbl>
      <w:tblPr>
        <w:tblpPr w:leftFromText="180" w:rightFromText="180" w:vertAnchor="text" w:horzAnchor="page" w:tblpX="2161" w:tblpY="9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12CA1" w:rsidTr="00B03957">
        <w:trPr>
          <w:trHeight w:val="80"/>
        </w:trPr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</w:pPr>
            <w:r>
              <w:rPr>
                <w:rStyle w:val="a7"/>
              </w:rPr>
              <w:lastRenderedPageBreak/>
              <w:t>Подробно узнать об условиях «амнистии» и порядке регистрации прав можно любым удобным способом:</w:t>
            </w:r>
          </w:p>
          <w:p w:rsidR="00812CA1" w:rsidRDefault="00812CA1" w:rsidP="00B03957">
            <w:pPr>
              <w:spacing w:after="0"/>
            </w:pPr>
            <w:r>
              <w:t xml:space="preserve">● на </w:t>
            </w:r>
            <w:hyperlink r:id="rId9" w:history="1">
              <w:r>
                <w:rPr>
                  <w:rStyle w:val="a4"/>
                </w:rPr>
                <w:t>сайте</w:t>
              </w:r>
            </w:hyperlink>
            <w:r>
              <w:t xml:space="preserve"> </w:t>
            </w:r>
            <w:proofErr w:type="spellStart"/>
            <w:r>
              <w:t>Минмособлимущества</w:t>
            </w:r>
            <w:proofErr w:type="spellEnd"/>
            <w:r>
              <w:t>;</w:t>
            </w:r>
          </w:p>
          <w:p w:rsidR="00812CA1" w:rsidRDefault="00812CA1" w:rsidP="00B03957">
            <w:pPr>
              <w:spacing w:after="0"/>
            </w:pPr>
            <w:r>
              <w:t xml:space="preserve">● в бесплатных консультационных центрах ГУП МО «МОБТИ» при МФЦ (ближайший центр можно найти на </w:t>
            </w:r>
            <w:hyperlink r:id="rId10" w:history="1">
              <w:r>
                <w:rPr>
                  <w:rStyle w:val="a4"/>
                </w:rPr>
                <w:t>сайте</w:t>
              </w:r>
            </w:hyperlink>
            <w:r>
              <w:t>);</w:t>
            </w:r>
          </w:p>
          <w:p w:rsidR="00812CA1" w:rsidRDefault="00812CA1" w:rsidP="00B03957">
            <w:pPr>
              <w:spacing w:after="0"/>
            </w:pPr>
            <w:r>
              <w:t>● по многоканальному телефону «МОБТИ»:</w:t>
            </w:r>
            <w:r>
              <w:br/>
              <w:t>+7 (498) 568-88-88.</w:t>
            </w:r>
          </w:p>
        </w:tc>
      </w:tr>
      <w:tr w:rsidR="00812CA1" w:rsidTr="00B03957"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2352675" y="5181600"/>
                  <wp:positionH relativeFrom="margin">
                    <wp:posOffset>1962150</wp:posOffset>
                  </wp:positionH>
                  <wp:positionV relativeFrom="margin">
                    <wp:posOffset>95250</wp:posOffset>
                  </wp:positionV>
                  <wp:extent cx="4429125" cy="4305300"/>
                  <wp:effectExtent l="19050" t="0" r="9525" b="0"/>
                  <wp:wrapSquare wrapText="bothSides"/>
                  <wp:docPr id="16" name="Рисунок 3" descr="https://resize.yandex.net/mailservice?url=https%3A%2F%2Fvicei.stripocdn.email%2Fcontent%2Fguids%2FCABINET_738b29f9f393d7f6fef4d1d5968494ed%2Fimages%2F67941567068002242.jpg&amp;proxy=yes&amp;key=19fe8300e2d8f7fb5b23d2dcba48f3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ize.yandex.net/mailservice?url=https%3A%2F%2Fvicei.stripocdn.email%2Fcontent%2Fguids%2FCABINET_738b29f9f393d7f6fef4d1d5968494ed%2Fimages%2F67941567068002242.jpg&amp;proxy=yes&amp;key=19fe8300e2d8f7fb5b23d2dcba48f3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430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>PRIVATE "TYPE=PICT;ALT=alt"</w:instrText>
            </w:r>
            <w:r>
              <w:fldChar w:fldCharType="end"/>
            </w:r>
          </w:p>
        </w:tc>
      </w:tr>
    </w:tbl>
    <w:p w:rsidR="00812CA1" w:rsidRDefault="00812CA1" w:rsidP="00812CA1">
      <w:pPr>
        <w:spacing w:after="0"/>
      </w:pPr>
    </w:p>
    <w:p w:rsidR="00812CA1" w:rsidRDefault="00812CA1" w:rsidP="00812CA1">
      <w:pPr>
        <w:spacing w:after="0"/>
      </w:pPr>
    </w:p>
    <w:p w:rsidR="00812CA1" w:rsidRDefault="00812CA1" w:rsidP="00812CA1">
      <w:pPr>
        <w:spacing w:after="0"/>
      </w:pPr>
    </w:p>
    <w:p w:rsidR="00812CA1" w:rsidRDefault="00812CA1" w:rsidP="00812CA1">
      <w:pPr>
        <w:spacing w:after="0"/>
      </w:pPr>
    </w:p>
    <w:p w:rsidR="00812CA1" w:rsidRDefault="00812CA1" w:rsidP="00812CA1">
      <w:pPr>
        <w:spacing w:after="0"/>
      </w:pPr>
    </w:p>
    <w:p w:rsidR="00812CA1" w:rsidRDefault="00812CA1" w:rsidP="00812CA1">
      <w:pPr>
        <w:spacing w:after="0"/>
      </w:pPr>
    </w:p>
    <w:p w:rsidR="00812CA1" w:rsidRDefault="00812CA1" w:rsidP="00812CA1">
      <w:pPr>
        <w:spacing w:after="0"/>
      </w:pPr>
    </w:p>
    <w:p w:rsidR="00812CA1" w:rsidRDefault="00812CA1" w:rsidP="00812CA1">
      <w:pPr>
        <w:spacing w:after="0"/>
      </w:pPr>
    </w:p>
    <w:p w:rsidR="00812CA1" w:rsidRDefault="00812CA1" w:rsidP="00812CA1">
      <w:pPr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2"/>
      </w:tblGrid>
      <w:tr w:rsidR="00812CA1" w:rsidTr="00B03957">
        <w:trPr>
          <w:trHeight w:val="143"/>
          <w:jc w:val="center"/>
        </w:trPr>
        <w:tc>
          <w:tcPr>
            <w:tcW w:w="1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</w:pPr>
            <w:r>
              <w:fldChar w:fldCharType="begin"/>
            </w:r>
            <w:r>
              <w:instrText>PRIVATE "TYPE=PICT;ALT=alt"</w:instrText>
            </w:r>
            <w:r>
              <w:fldChar w:fldCharType="end"/>
            </w:r>
          </w:p>
        </w:tc>
      </w:tr>
      <w:tr w:rsidR="00812CA1" w:rsidTr="00B03957">
        <w:trPr>
          <w:trHeight w:val="7518"/>
          <w:jc w:val="center"/>
        </w:trPr>
        <w:tc>
          <w:tcPr>
            <w:tcW w:w="1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657225</wp:posOffset>
                  </wp:positionH>
                  <wp:positionV relativeFrom="margin">
                    <wp:posOffset>732790</wp:posOffset>
                  </wp:positionV>
                  <wp:extent cx="4572000" cy="4105275"/>
                  <wp:effectExtent l="19050" t="0" r="0" b="0"/>
                  <wp:wrapSquare wrapText="bothSides"/>
                  <wp:docPr id="17" name="Рисунок 4" descr="https://resize.yandex.net/mailservice?url=https%3A%2F%2Fvicei.stripocdn.email%2Fcontent%2Fguids%2FCABINET_738b29f9f393d7f6fef4d1d5968494ed%2Fimages%2F44311567175439808.jpg&amp;proxy=yes&amp;key=c44a5216fb898d5a1152382c76593e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esize.yandex.net/mailservice?url=https%3A%2F%2Fvicei.stripocdn.email%2Fcontent%2Fguids%2FCABINET_738b29f9f393d7f6fef4d1d5968494ed%2Fimages%2F44311567175439808.jpg&amp;proxy=yes&amp;key=c44a5216fb898d5a1152382c76593e9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10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Упрощенная схема действовала 13 лет, и за это время россияне оформили около 13 миллионов объектов недвижимости. Только за последние три года жители Подмосковья зарегистрировали 500 тысяч домов и дач.</w:t>
            </w:r>
          </w:p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</w:p>
        </w:tc>
      </w:tr>
      <w:tr w:rsidR="00812CA1" w:rsidTr="00B03957">
        <w:trPr>
          <w:trHeight w:val="2442"/>
          <w:jc w:val="center"/>
        </w:trPr>
        <w:tc>
          <w:tcPr>
            <w:tcW w:w="1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  <w:r>
              <w:t>Но сотни тысяч объектов все еще не оформлены. Благодаря «дачной амнистии» владельцы по-прежнему могут зарегистрировать их в упрощенном порядке.</w:t>
            </w:r>
          </w:p>
          <w:p w:rsidR="00812CA1" w:rsidRDefault="00812CA1" w:rsidP="00B03957">
            <w:pPr>
              <w:spacing w:after="0"/>
            </w:pPr>
          </w:p>
          <w:p w:rsidR="00812CA1" w:rsidRDefault="00812CA1" w:rsidP="00B03957">
            <w:pPr>
              <w:spacing w:after="0"/>
            </w:pPr>
            <w:r>
              <w:t xml:space="preserve">Не затягивайте с регистрацией! По Гражданскому кодексу дома без регистрации могут признать самовольными постройками, а это грозит сносом. </w:t>
            </w:r>
          </w:p>
        </w:tc>
      </w:tr>
      <w:tr w:rsidR="00812CA1" w:rsidTr="00B03957">
        <w:trPr>
          <w:trHeight w:val="311"/>
          <w:jc w:val="center"/>
        </w:trPr>
        <w:tc>
          <w:tcPr>
            <w:tcW w:w="1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Default="00812CA1" w:rsidP="00B03957">
            <w:pPr>
              <w:spacing w:after="0"/>
              <w:jc w:val="center"/>
            </w:pPr>
            <w:r>
              <w:rPr>
                <w:rStyle w:val="a7"/>
              </w:rPr>
              <w:t>Упрощенный порядок регистрации недвижимости — это экономия вашего времени.</w:t>
            </w:r>
          </w:p>
        </w:tc>
      </w:tr>
      <w:tr w:rsidR="00812CA1" w:rsidTr="00B03957">
        <w:trPr>
          <w:trHeight w:val="311"/>
          <w:jc w:val="center"/>
        </w:trPr>
        <w:tc>
          <w:tcPr>
            <w:tcW w:w="1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Pr="00EC151D" w:rsidRDefault="00812CA1" w:rsidP="00B03957">
            <w:pPr>
              <w:spacing w:after="0"/>
              <w:jc w:val="center"/>
              <w:rPr>
                <w:b/>
                <w:bCs/>
              </w:rPr>
            </w:pPr>
            <w:r w:rsidRPr="00EC151D">
              <w:rPr>
                <w:b/>
                <w:bCs/>
              </w:rPr>
              <w:lastRenderedPageBreak/>
              <w:fldChar w:fldCharType="begin"/>
            </w:r>
            <w:r w:rsidRPr="00EC151D">
              <w:rPr>
                <w:b/>
                <w:bCs/>
              </w:rPr>
              <w:instrText>PRIVATE "TYPE=PICT;ALT=alt"</w:instrText>
            </w:r>
            <w:r w:rsidRPr="00EC151D">
              <w:rPr>
                <w:b/>
                <w:bCs/>
              </w:rPr>
              <w:fldChar w:fldCharType="end"/>
            </w:r>
          </w:p>
        </w:tc>
      </w:tr>
      <w:tr w:rsidR="00812CA1" w:rsidTr="00B03957">
        <w:trPr>
          <w:trHeight w:val="311"/>
          <w:jc w:val="center"/>
        </w:trPr>
        <w:tc>
          <w:tcPr>
            <w:tcW w:w="1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CA1" w:rsidRPr="00EC151D" w:rsidRDefault="00812CA1" w:rsidP="00B03957">
            <w:pPr>
              <w:spacing w:after="0"/>
              <w:rPr>
                <w:b/>
                <w:bCs/>
              </w:rPr>
            </w:pPr>
            <w:r w:rsidRPr="00EC151D">
              <w:rPr>
                <w:b/>
                <w:bCs/>
              </w:rPr>
              <w:t>Для регистрации домов в СНТ достаточно документа на землю и технического плана. А для регистрации домов на землях ИЖС и ЛПХ нужно получить в муниципальном образовании уведомления о начале строительства и его завершении.</w:t>
            </w:r>
          </w:p>
        </w:tc>
      </w:tr>
    </w:tbl>
    <w:p w:rsidR="00812CA1" w:rsidRPr="001B488B" w:rsidRDefault="00812CA1" w:rsidP="00812CA1">
      <w:pPr>
        <w:rPr>
          <w:szCs w:val="24"/>
        </w:rPr>
      </w:pPr>
    </w:p>
    <w:p w:rsidR="00A667B8" w:rsidRPr="00812CA1" w:rsidRDefault="00A667B8" w:rsidP="00812CA1">
      <w:pPr>
        <w:rPr>
          <w:szCs w:val="24"/>
        </w:rPr>
      </w:pPr>
    </w:p>
    <w:sectPr w:rsidR="00A667B8" w:rsidRPr="00812CA1" w:rsidSect="00EC151D">
      <w:headerReference w:type="default" r:id="rId13"/>
      <w:pgSz w:w="16838" w:h="11906" w:orient="landscape"/>
      <w:pgMar w:top="135" w:right="1134" w:bottom="993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25CB0">
      <w:pPr>
        <w:spacing w:after="0" w:line="240" w:lineRule="auto"/>
      </w:pPr>
      <w:r>
        <w:separator/>
      </w:r>
    </w:p>
  </w:endnote>
  <w:endnote w:type="continuationSeparator" w:id="0">
    <w:p w:rsidR="00000000" w:rsidRDefault="0022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25CB0">
      <w:pPr>
        <w:spacing w:after="0" w:line="240" w:lineRule="auto"/>
      </w:pPr>
      <w:r>
        <w:separator/>
      </w:r>
    </w:p>
  </w:footnote>
  <w:footnote w:type="continuationSeparator" w:id="0">
    <w:p w:rsidR="00000000" w:rsidRDefault="0022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51D" w:rsidRDefault="00225CB0" w:rsidP="00EC151D">
    <w:pPr>
      <w:pStyle w:val="a5"/>
      <w:tabs>
        <w:tab w:val="clear" w:pos="4677"/>
        <w:tab w:val="clear" w:pos="9355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223CB"/>
    <w:multiLevelType w:val="hybridMultilevel"/>
    <w:tmpl w:val="098A77B6"/>
    <w:lvl w:ilvl="0" w:tplc="AAA62B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51F20"/>
    <w:multiLevelType w:val="hybridMultilevel"/>
    <w:tmpl w:val="3C4CB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E2678"/>
    <w:multiLevelType w:val="hybridMultilevel"/>
    <w:tmpl w:val="0090E61E"/>
    <w:lvl w:ilvl="0" w:tplc="AAA62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B2AA9"/>
    <w:multiLevelType w:val="hybridMultilevel"/>
    <w:tmpl w:val="BB5C6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E3683"/>
    <w:multiLevelType w:val="hybridMultilevel"/>
    <w:tmpl w:val="81866702"/>
    <w:lvl w:ilvl="0" w:tplc="199242BC">
      <w:start w:val="1"/>
      <w:numFmt w:val="decimal"/>
      <w:lvlText w:val="%1."/>
      <w:lvlJc w:val="left"/>
      <w:pPr>
        <w:ind w:left="3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5" w15:restartNumberingAfterBreak="0">
    <w:nsid w:val="6AC42B14"/>
    <w:multiLevelType w:val="hybridMultilevel"/>
    <w:tmpl w:val="E41827E8"/>
    <w:lvl w:ilvl="0" w:tplc="CFA6A6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7F5"/>
    <w:rsid w:val="0000579F"/>
    <w:rsid w:val="00032361"/>
    <w:rsid w:val="00047752"/>
    <w:rsid w:val="000527DF"/>
    <w:rsid w:val="000F6453"/>
    <w:rsid w:val="001E6DE9"/>
    <w:rsid w:val="00225CB0"/>
    <w:rsid w:val="002B5E9B"/>
    <w:rsid w:val="00331F76"/>
    <w:rsid w:val="003527F5"/>
    <w:rsid w:val="00454565"/>
    <w:rsid w:val="005234AC"/>
    <w:rsid w:val="0053627E"/>
    <w:rsid w:val="00573BB2"/>
    <w:rsid w:val="00586FEC"/>
    <w:rsid w:val="006A261E"/>
    <w:rsid w:val="007460DB"/>
    <w:rsid w:val="00761051"/>
    <w:rsid w:val="007667CE"/>
    <w:rsid w:val="007C2B7C"/>
    <w:rsid w:val="008024B0"/>
    <w:rsid w:val="00812CA1"/>
    <w:rsid w:val="008B78EA"/>
    <w:rsid w:val="008E48BB"/>
    <w:rsid w:val="00A346FA"/>
    <w:rsid w:val="00A667B8"/>
    <w:rsid w:val="00AD6635"/>
    <w:rsid w:val="00BF147A"/>
    <w:rsid w:val="00C0180B"/>
    <w:rsid w:val="00CD14CA"/>
    <w:rsid w:val="00CD4A15"/>
    <w:rsid w:val="00D81B3E"/>
    <w:rsid w:val="00DC6B62"/>
    <w:rsid w:val="00E3387B"/>
    <w:rsid w:val="00E53F5D"/>
    <w:rsid w:val="00F5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D38AA-3A28-42EA-BD47-C63ED524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CA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2CA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12CA1"/>
    <w:rPr>
      <w:rFonts w:eastAsiaTheme="minorEastAsia"/>
      <w:lang w:eastAsia="ru-RU"/>
    </w:rPr>
  </w:style>
  <w:style w:type="paragraph" w:customStyle="1" w:styleId="H4">
    <w:name w:val="H4"/>
    <w:basedOn w:val="a"/>
    <w:next w:val="a"/>
    <w:uiPriority w:val="99"/>
    <w:rsid w:val="00812CA1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812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resize.yandex.net/mailservice?url=https%3A%2F%2Fvicei.stripocdn.email%2Fcontent%2Fguids%2FCABINET_738b29f9f393d7f6fef4d1d5968494ed%2Fimages%2F44311567175439808.jpg&amp;proxy=yes&amp;key=c44a5216fb898d5a1152382c76593e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resize.yandex.net/mailservice?url=https%3A%2F%2Fvicei.stripocdn.email%2Fcontent%2Fguids%2FCABINET_738b29f9f393d7f6fef4d1d5968494ed%2Fimages%2F67941567068002242.jpg&amp;proxy=yes&amp;key=19fe8300e2d8f7fb5b23d2dcba48f3c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regmail.link.sendsay.ru/mregmail/9500,=0LmpL3Ed556-dB80XUFnXtg/1089,234028400,1619312,?aHR0cHM6Ly9tb2J0aS5ydS9maWxpYWx5Lw=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regmail.link.sendsay.ru/mregmail/9499,=0xublOOcMJhzTibFSNByXaQ/1089,234028400,1619312,?aHR0cHM6Ly9taW8ubW9zcmVnLnJ1L2RleWF0ZWxub3N0L2RhY2huYXlhLWFtbmlzdGl5YQ=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F795-5A6B-4CF2-B1AA-58D77D08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Marina</cp:lastModifiedBy>
  <cp:revision>2</cp:revision>
  <cp:lastPrinted>2019-08-22T18:18:00Z</cp:lastPrinted>
  <dcterms:created xsi:type="dcterms:W3CDTF">2020-01-16T16:04:00Z</dcterms:created>
  <dcterms:modified xsi:type="dcterms:W3CDTF">2020-01-16T16:04:00Z</dcterms:modified>
</cp:coreProperties>
</file>